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93" w:rsidRDefault="00FC6ACE" w:rsidP="00D043D6">
      <w:pPr>
        <w:bidi/>
        <w:spacing w:line="240" w:lineRule="auto"/>
        <w:ind w:left="420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شرایط عمومی راه اندازی و استاندارد سازی یک دستگاه آسانسور ( تمام اتوماتیک ، کششی </w:t>
      </w:r>
      <w:r>
        <w:rPr>
          <w:rFonts w:cs="B Zar"/>
          <w:b/>
          <w:bCs/>
          <w:sz w:val="26"/>
          <w:szCs w:val="26"/>
          <w:lang w:bidi="fa-IR"/>
        </w:rPr>
        <w:t>MRL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، سه توقف </w:t>
      </w:r>
      <w:r w:rsidR="00D043D6">
        <w:rPr>
          <w:rFonts w:cs="B Zar" w:hint="cs"/>
          <w:b/>
          <w:bCs/>
          <w:sz w:val="26"/>
          <w:szCs w:val="26"/>
          <w:rtl/>
          <w:lang w:bidi="fa-IR"/>
        </w:rPr>
        <w:t>و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8 نفره ) منصوبه در بلوک شماره 8 شرکت عمران ، آب و خدمات کیش :</w:t>
      </w:r>
    </w:p>
    <w:p w:rsidR="00FC6ACE" w:rsidRDefault="00FC6ACE" w:rsidP="00FC6ACE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/>
          <w:color w:val="000000" w:themeColor="text1"/>
          <w:sz w:val="28"/>
          <w:szCs w:val="28"/>
          <w:lang w:bidi="fa-IR"/>
        </w:rPr>
      </w:pPr>
      <w:r w:rsidRPr="00FC6ACE">
        <w:rPr>
          <w:rFonts w:cs="B Zar" w:hint="cs"/>
          <w:color w:val="000000" w:themeColor="text1"/>
          <w:sz w:val="28"/>
          <w:szCs w:val="28"/>
          <w:rtl/>
          <w:lang w:bidi="fa-IR"/>
        </w:rPr>
        <w:t>بازدید</w:t>
      </w:r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از محل و بررسی شرایط فعلی آسانسور الزامی می باشد . ( طبق فرم پیوست )</w:t>
      </w:r>
    </w:p>
    <w:p w:rsidR="00D043D6" w:rsidRDefault="00FC6ACE" w:rsidP="00FC6ACE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/>
          <w:color w:val="000000" w:themeColor="text1"/>
          <w:sz w:val="28"/>
          <w:szCs w:val="28"/>
          <w:lang w:bidi="fa-IR"/>
        </w:rPr>
      </w:pPr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کلیه هزینه های مربوط به اخذ استاندارد ، بیمه و رعایت الزامات استاندارد سازی مطابق با استاندارد های ملی و بین المللی در هزینه های ردیف مربوطه لحاظ گردد </w:t>
      </w:r>
      <w:r w:rsidR="00D043D6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D043D6" w:rsidRDefault="00D043D6" w:rsidP="00D043D6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/>
          <w:color w:val="000000" w:themeColor="text1"/>
          <w:sz w:val="28"/>
          <w:szCs w:val="28"/>
          <w:lang w:bidi="fa-IR"/>
        </w:rPr>
      </w:pPr>
      <w:r>
        <w:rPr>
          <w:rFonts w:cs="B Zar" w:hint="cs"/>
          <w:color w:val="000000" w:themeColor="text1"/>
          <w:sz w:val="28"/>
          <w:szCs w:val="28"/>
          <w:rtl/>
          <w:lang w:bidi="fa-IR"/>
        </w:rPr>
        <w:t>کلیه امور ابنیه و تاسیساتی بررسی ، مشخص و در تعهد پیمانکار می باشد . کلیه هزینه های مذکور بایستی</w:t>
      </w:r>
      <w:bookmarkStart w:id="0" w:name="_GoBack"/>
      <w:bookmarkEnd w:id="0"/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 ردیف مربوطه لحاظ گردد و هیچگونه اضافه پرداختی در این خصوص به پیمانکار صورت نمی گیرد .</w:t>
      </w:r>
    </w:p>
    <w:p w:rsidR="00FC6ACE" w:rsidRDefault="00FC6ACE" w:rsidP="00D043D6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 w:hint="cs"/>
          <w:color w:val="000000" w:themeColor="text1"/>
          <w:sz w:val="28"/>
          <w:szCs w:val="28"/>
          <w:lang w:bidi="fa-IR"/>
        </w:rPr>
      </w:pPr>
      <w:r w:rsidRPr="00FC6ACE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43D6">
        <w:rPr>
          <w:rFonts w:cs="B Zar" w:hint="cs"/>
          <w:color w:val="000000" w:themeColor="text1"/>
          <w:sz w:val="28"/>
          <w:szCs w:val="28"/>
          <w:rtl/>
          <w:lang w:bidi="fa-IR"/>
        </w:rPr>
        <w:t>پیمانکار بایستی تعهدات مربوط به خدمات پس از فروش ، گارانتی و دوره تضمین را پیشنهاد و ارائه نماید.</w:t>
      </w:r>
    </w:p>
    <w:p w:rsidR="00D043D6" w:rsidRDefault="00D043D6" w:rsidP="00D043D6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/>
          <w:color w:val="000000" w:themeColor="text1"/>
          <w:sz w:val="28"/>
          <w:szCs w:val="28"/>
          <w:lang w:bidi="fa-IR"/>
        </w:rPr>
      </w:pPr>
      <w:r>
        <w:rPr>
          <w:rFonts w:cs="B Zar" w:hint="cs"/>
          <w:color w:val="000000" w:themeColor="text1"/>
          <w:sz w:val="28"/>
          <w:szCs w:val="28"/>
          <w:rtl/>
          <w:lang w:bidi="fa-IR"/>
        </w:rPr>
        <w:t>پیمانکار بایستی هزینه نگهداری آسانسور موضوع قرارداد را به مدت یک سال در ردیف مربوطه لحاظ نماید.</w:t>
      </w:r>
    </w:p>
    <w:p w:rsidR="00D043D6" w:rsidRPr="00FC6ACE" w:rsidRDefault="00D043D6" w:rsidP="00D043D6">
      <w:pPr>
        <w:pStyle w:val="ListParagraph"/>
        <w:numPr>
          <w:ilvl w:val="0"/>
          <w:numId w:val="36"/>
        </w:numPr>
        <w:bidi/>
        <w:spacing w:line="240" w:lineRule="auto"/>
        <w:jc w:val="lowKashida"/>
        <w:rPr>
          <w:rFonts w:cs="B Zar" w:hint="cs"/>
          <w:color w:val="000000" w:themeColor="text1"/>
          <w:sz w:val="28"/>
          <w:szCs w:val="28"/>
          <w:rtl/>
          <w:lang w:bidi="fa-IR"/>
        </w:rPr>
      </w:pPr>
      <w:r>
        <w:rPr>
          <w:rFonts w:cs="B Zar" w:hint="cs"/>
          <w:color w:val="000000" w:themeColor="text1"/>
          <w:sz w:val="28"/>
          <w:szCs w:val="28"/>
          <w:rtl/>
          <w:lang w:bidi="fa-IR"/>
        </w:rPr>
        <w:t>کلیه شرکت کننده ها بایستی دارای پروانه طراحی و مونتاژ از صنایع سازمان منطقه آزاد کیش را داشته باشند .</w:t>
      </w:r>
    </w:p>
    <w:p w:rsidR="00FC6ACE" w:rsidRDefault="00FC6ACE" w:rsidP="00FC6ACE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572294" w:rsidRDefault="00572294" w:rsidP="00572294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lang w:bidi="fa-IR"/>
        </w:rPr>
      </w:pPr>
    </w:p>
    <w:sectPr w:rsidR="00572294" w:rsidSect="00D81EF9">
      <w:footerReference w:type="default" r:id="rId8"/>
      <w:pgSz w:w="11907" w:h="16839" w:code="9"/>
      <w:pgMar w:top="1440" w:right="1440" w:bottom="1276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A6" w:rsidRDefault="004B5BA6" w:rsidP="00C2619C">
      <w:pPr>
        <w:spacing w:after="0" w:line="240" w:lineRule="auto"/>
      </w:pPr>
      <w:r>
        <w:separator/>
      </w:r>
    </w:p>
  </w:endnote>
  <w:endnote w:type="continuationSeparator" w:id="0">
    <w:p w:rsidR="004B5BA6" w:rsidRDefault="004B5BA6" w:rsidP="00C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A" w:rsidRDefault="004D484A" w:rsidP="00D043D6">
    <w:pPr>
      <w:pStyle w:val="Footer"/>
    </w:pPr>
  </w:p>
  <w:p w:rsidR="004D484A" w:rsidRDefault="004D4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A6" w:rsidRDefault="004B5BA6" w:rsidP="00C2619C">
      <w:pPr>
        <w:spacing w:after="0" w:line="240" w:lineRule="auto"/>
      </w:pPr>
      <w:r>
        <w:separator/>
      </w:r>
    </w:p>
  </w:footnote>
  <w:footnote w:type="continuationSeparator" w:id="0">
    <w:p w:rsidR="004B5BA6" w:rsidRDefault="004B5BA6" w:rsidP="00C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A6"/>
    <w:multiLevelType w:val="hybridMultilevel"/>
    <w:tmpl w:val="909C23F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F63576"/>
    <w:multiLevelType w:val="hybridMultilevel"/>
    <w:tmpl w:val="E2F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C32"/>
    <w:multiLevelType w:val="hybridMultilevel"/>
    <w:tmpl w:val="7AC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1BA"/>
    <w:multiLevelType w:val="hybridMultilevel"/>
    <w:tmpl w:val="4C44655E"/>
    <w:lvl w:ilvl="0" w:tplc="55DA0292">
      <w:start w:val="1"/>
      <w:numFmt w:val="decimal"/>
      <w:lvlText w:val="%1-"/>
      <w:lvlJc w:val="left"/>
      <w:pPr>
        <w:ind w:left="786" w:hanging="360"/>
      </w:pPr>
      <w:rPr>
        <w:rFonts w:cs="B Zar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944"/>
    <w:multiLevelType w:val="hybridMultilevel"/>
    <w:tmpl w:val="A4A2711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13933256"/>
    <w:multiLevelType w:val="hybridMultilevel"/>
    <w:tmpl w:val="AC92EB7A"/>
    <w:lvl w:ilvl="0" w:tplc="0409000F">
      <w:start w:val="1"/>
      <w:numFmt w:val="decimal"/>
      <w:lvlText w:val="%1."/>
      <w:lvlJc w:val="left"/>
      <w:pPr>
        <w:ind w:left="3627" w:hanging="360"/>
      </w:pPr>
    </w:lvl>
    <w:lvl w:ilvl="1" w:tplc="04090019" w:tentative="1">
      <w:start w:val="1"/>
      <w:numFmt w:val="lowerLetter"/>
      <w:lvlText w:val="%2."/>
      <w:lvlJc w:val="left"/>
      <w:pPr>
        <w:ind w:left="4347" w:hanging="360"/>
      </w:pPr>
    </w:lvl>
    <w:lvl w:ilvl="2" w:tplc="0409001B" w:tentative="1">
      <w:start w:val="1"/>
      <w:numFmt w:val="lowerRoman"/>
      <w:lvlText w:val="%3."/>
      <w:lvlJc w:val="right"/>
      <w:pPr>
        <w:ind w:left="5067" w:hanging="180"/>
      </w:pPr>
    </w:lvl>
    <w:lvl w:ilvl="3" w:tplc="0409000F" w:tentative="1">
      <w:start w:val="1"/>
      <w:numFmt w:val="decimal"/>
      <w:lvlText w:val="%4."/>
      <w:lvlJc w:val="left"/>
      <w:pPr>
        <w:ind w:left="5787" w:hanging="360"/>
      </w:pPr>
    </w:lvl>
    <w:lvl w:ilvl="4" w:tplc="04090019" w:tentative="1">
      <w:start w:val="1"/>
      <w:numFmt w:val="lowerLetter"/>
      <w:lvlText w:val="%5."/>
      <w:lvlJc w:val="left"/>
      <w:pPr>
        <w:ind w:left="6507" w:hanging="360"/>
      </w:pPr>
    </w:lvl>
    <w:lvl w:ilvl="5" w:tplc="0409001B" w:tentative="1">
      <w:start w:val="1"/>
      <w:numFmt w:val="lowerRoman"/>
      <w:lvlText w:val="%6."/>
      <w:lvlJc w:val="right"/>
      <w:pPr>
        <w:ind w:left="7227" w:hanging="180"/>
      </w:pPr>
    </w:lvl>
    <w:lvl w:ilvl="6" w:tplc="0409000F" w:tentative="1">
      <w:start w:val="1"/>
      <w:numFmt w:val="decimal"/>
      <w:lvlText w:val="%7."/>
      <w:lvlJc w:val="left"/>
      <w:pPr>
        <w:ind w:left="7947" w:hanging="360"/>
      </w:pPr>
    </w:lvl>
    <w:lvl w:ilvl="7" w:tplc="04090019" w:tentative="1">
      <w:start w:val="1"/>
      <w:numFmt w:val="lowerLetter"/>
      <w:lvlText w:val="%8."/>
      <w:lvlJc w:val="left"/>
      <w:pPr>
        <w:ind w:left="8667" w:hanging="360"/>
      </w:pPr>
    </w:lvl>
    <w:lvl w:ilvl="8" w:tplc="040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13D16AB3"/>
    <w:multiLevelType w:val="hybridMultilevel"/>
    <w:tmpl w:val="B1127BB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8176A63"/>
    <w:multiLevelType w:val="hybridMultilevel"/>
    <w:tmpl w:val="D3EA564E"/>
    <w:lvl w:ilvl="0" w:tplc="E4507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C5C"/>
    <w:multiLevelType w:val="hybridMultilevel"/>
    <w:tmpl w:val="4F2CBE1A"/>
    <w:lvl w:ilvl="0" w:tplc="04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1F1D65E4"/>
    <w:multiLevelType w:val="hybridMultilevel"/>
    <w:tmpl w:val="2D62787C"/>
    <w:lvl w:ilvl="0" w:tplc="040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DC10129"/>
    <w:multiLevelType w:val="hybridMultilevel"/>
    <w:tmpl w:val="52B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7059"/>
    <w:multiLevelType w:val="hybridMultilevel"/>
    <w:tmpl w:val="8CA28CCA"/>
    <w:lvl w:ilvl="0" w:tplc="AD1CB118">
      <w:start w:val="1"/>
      <w:numFmt w:val="decimal"/>
      <w:lvlText w:val="%1."/>
      <w:lvlJc w:val="left"/>
      <w:pPr>
        <w:ind w:left="567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2F7D7E8B"/>
    <w:multiLevelType w:val="hybridMultilevel"/>
    <w:tmpl w:val="32B00A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F44B66"/>
    <w:multiLevelType w:val="hybridMultilevel"/>
    <w:tmpl w:val="7A64D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12CC"/>
    <w:multiLevelType w:val="hybridMultilevel"/>
    <w:tmpl w:val="303E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1A71"/>
    <w:multiLevelType w:val="hybridMultilevel"/>
    <w:tmpl w:val="BA7E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6795B"/>
    <w:multiLevelType w:val="hybridMultilevel"/>
    <w:tmpl w:val="BE8A510E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4CDD0D7F"/>
    <w:multiLevelType w:val="hybridMultilevel"/>
    <w:tmpl w:val="CEBE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24DC"/>
    <w:multiLevelType w:val="hybridMultilevel"/>
    <w:tmpl w:val="9F7C02E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52252089"/>
    <w:multiLevelType w:val="hybridMultilevel"/>
    <w:tmpl w:val="D7767D12"/>
    <w:lvl w:ilvl="0" w:tplc="04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0" w15:restartNumberingAfterBreak="0">
    <w:nsid w:val="5325046F"/>
    <w:multiLevelType w:val="hybridMultilevel"/>
    <w:tmpl w:val="A3880258"/>
    <w:lvl w:ilvl="0" w:tplc="ACAA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A96"/>
    <w:multiLevelType w:val="hybridMultilevel"/>
    <w:tmpl w:val="18D4E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013D"/>
    <w:multiLevelType w:val="hybridMultilevel"/>
    <w:tmpl w:val="48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10AA"/>
    <w:multiLevelType w:val="hybridMultilevel"/>
    <w:tmpl w:val="E340D2CA"/>
    <w:lvl w:ilvl="0" w:tplc="B12C80E8">
      <w:start w:val="1"/>
      <w:numFmt w:val="decimal"/>
      <w:suff w:val="space"/>
      <w:lvlText w:val="%1."/>
      <w:lvlJc w:val="left"/>
      <w:pPr>
        <w:ind w:left="720" w:hanging="360"/>
      </w:pPr>
      <w:rPr>
        <w:rFonts w:cs="B Zar" w:hint="default"/>
        <w:b/>
        <w:bCs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30AC9"/>
    <w:multiLevelType w:val="hybridMultilevel"/>
    <w:tmpl w:val="D21AD006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61CB6A30"/>
    <w:multiLevelType w:val="hybridMultilevel"/>
    <w:tmpl w:val="F2FC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96F0A"/>
    <w:multiLevelType w:val="hybridMultilevel"/>
    <w:tmpl w:val="1E7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03680"/>
    <w:multiLevelType w:val="hybridMultilevel"/>
    <w:tmpl w:val="F29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685"/>
    <w:multiLevelType w:val="hybridMultilevel"/>
    <w:tmpl w:val="E06C233C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6D9C3DF5"/>
    <w:multiLevelType w:val="hybridMultilevel"/>
    <w:tmpl w:val="29D63AD8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19F2D1C"/>
    <w:multiLevelType w:val="hybridMultilevel"/>
    <w:tmpl w:val="B7B8C6B4"/>
    <w:lvl w:ilvl="0" w:tplc="776E3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78C0"/>
    <w:multiLevelType w:val="hybridMultilevel"/>
    <w:tmpl w:val="75F8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16A37"/>
    <w:multiLevelType w:val="hybridMultilevel"/>
    <w:tmpl w:val="01FC89C4"/>
    <w:lvl w:ilvl="0" w:tplc="0409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3" w15:restartNumberingAfterBreak="0">
    <w:nsid w:val="776E039C"/>
    <w:multiLevelType w:val="hybridMultilevel"/>
    <w:tmpl w:val="332A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73D7"/>
    <w:multiLevelType w:val="hybridMultilevel"/>
    <w:tmpl w:val="3DC073FE"/>
    <w:lvl w:ilvl="0" w:tplc="780A9280">
      <w:start w:val="1"/>
      <w:numFmt w:val="decimal"/>
      <w:lvlText w:val="%1."/>
      <w:lvlJc w:val="left"/>
      <w:pPr>
        <w:ind w:left="567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 w15:restartNumberingAfterBreak="0">
    <w:nsid w:val="79366D21"/>
    <w:multiLevelType w:val="hybridMultilevel"/>
    <w:tmpl w:val="D9D8DE94"/>
    <w:lvl w:ilvl="0" w:tplc="0409000F">
      <w:start w:val="1"/>
      <w:numFmt w:val="decimal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23"/>
  </w:num>
  <w:num w:numId="5">
    <w:abstractNumId w:val="31"/>
  </w:num>
  <w:num w:numId="6">
    <w:abstractNumId w:val="22"/>
  </w:num>
  <w:num w:numId="7">
    <w:abstractNumId w:val="10"/>
  </w:num>
  <w:num w:numId="8">
    <w:abstractNumId w:val="17"/>
  </w:num>
  <w:num w:numId="9">
    <w:abstractNumId w:val="33"/>
  </w:num>
  <w:num w:numId="10">
    <w:abstractNumId w:val="2"/>
  </w:num>
  <w:num w:numId="11">
    <w:abstractNumId w:val="26"/>
  </w:num>
  <w:num w:numId="12">
    <w:abstractNumId w:val="27"/>
  </w:num>
  <w:num w:numId="13">
    <w:abstractNumId w:val="25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  <w:num w:numId="19">
    <w:abstractNumId w:val="21"/>
  </w:num>
  <w:num w:numId="20">
    <w:abstractNumId w:val="20"/>
  </w:num>
  <w:num w:numId="21">
    <w:abstractNumId w:val="12"/>
  </w:num>
  <w:num w:numId="22">
    <w:abstractNumId w:val="19"/>
  </w:num>
  <w:num w:numId="23">
    <w:abstractNumId w:val="5"/>
  </w:num>
  <w:num w:numId="24">
    <w:abstractNumId w:val="8"/>
  </w:num>
  <w:num w:numId="25">
    <w:abstractNumId w:val="32"/>
  </w:num>
  <w:num w:numId="26">
    <w:abstractNumId w:val="9"/>
  </w:num>
  <w:num w:numId="27">
    <w:abstractNumId w:val="28"/>
  </w:num>
  <w:num w:numId="28">
    <w:abstractNumId w:val="18"/>
  </w:num>
  <w:num w:numId="29">
    <w:abstractNumId w:val="11"/>
  </w:num>
  <w:num w:numId="30">
    <w:abstractNumId w:val="34"/>
  </w:num>
  <w:num w:numId="31">
    <w:abstractNumId w:val="6"/>
  </w:num>
  <w:num w:numId="32">
    <w:abstractNumId w:val="29"/>
  </w:num>
  <w:num w:numId="33">
    <w:abstractNumId w:val="16"/>
  </w:num>
  <w:num w:numId="34">
    <w:abstractNumId w:val="24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A"/>
    <w:rsid w:val="00001F85"/>
    <w:rsid w:val="000204F4"/>
    <w:rsid w:val="0002057B"/>
    <w:rsid w:val="00022E61"/>
    <w:rsid w:val="00023128"/>
    <w:rsid w:val="000364F3"/>
    <w:rsid w:val="00051845"/>
    <w:rsid w:val="00053198"/>
    <w:rsid w:val="00056146"/>
    <w:rsid w:val="00062C32"/>
    <w:rsid w:val="0007144B"/>
    <w:rsid w:val="0008669D"/>
    <w:rsid w:val="000901B8"/>
    <w:rsid w:val="000A5AB5"/>
    <w:rsid w:val="000F25C3"/>
    <w:rsid w:val="001021F4"/>
    <w:rsid w:val="00110207"/>
    <w:rsid w:val="00117F5F"/>
    <w:rsid w:val="00123E49"/>
    <w:rsid w:val="00132B65"/>
    <w:rsid w:val="001516E3"/>
    <w:rsid w:val="00156956"/>
    <w:rsid w:val="001677FE"/>
    <w:rsid w:val="00170EB5"/>
    <w:rsid w:val="00182767"/>
    <w:rsid w:val="00184047"/>
    <w:rsid w:val="001A5717"/>
    <w:rsid w:val="001C64CE"/>
    <w:rsid w:val="001D1C53"/>
    <w:rsid w:val="001E1D85"/>
    <w:rsid w:val="001E61EA"/>
    <w:rsid w:val="001E63C7"/>
    <w:rsid w:val="001F1320"/>
    <w:rsid w:val="001F69EE"/>
    <w:rsid w:val="002049BE"/>
    <w:rsid w:val="00220D7B"/>
    <w:rsid w:val="0022733D"/>
    <w:rsid w:val="0024396D"/>
    <w:rsid w:val="00250997"/>
    <w:rsid w:val="00250C76"/>
    <w:rsid w:val="002620E1"/>
    <w:rsid w:val="002657D5"/>
    <w:rsid w:val="00275CBF"/>
    <w:rsid w:val="00281517"/>
    <w:rsid w:val="00281779"/>
    <w:rsid w:val="00283992"/>
    <w:rsid w:val="002B3AAD"/>
    <w:rsid w:val="002B7184"/>
    <w:rsid w:val="002E141A"/>
    <w:rsid w:val="002F0713"/>
    <w:rsid w:val="00304718"/>
    <w:rsid w:val="003124E1"/>
    <w:rsid w:val="00325848"/>
    <w:rsid w:val="003356C7"/>
    <w:rsid w:val="00340CBD"/>
    <w:rsid w:val="003473C8"/>
    <w:rsid w:val="00350EAF"/>
    <w:rsid w:val="00365CC7"/>
    <w:rsid w:val="00384F16"/>
    <w:rsid w:val="003852B3"/>
    <w:rsid w:val="00387643"/>
    <w:rsid w:val="003A2992"/>
    <w:rsid w:val="003A46E6"/>
    <w:rsid w:val="003C4226"/>
    <w:rsid w:val="003E58A7"/>
    <w:rsid w:val="00401C85"/>
    <w:rsid w:val="004021CE"/>
    <w:rsid w:val="00410CC5"/>
    <w:rsid w:val="0041650E"/>
    <w:rsid w:val="004743E0"/>
    <w:rsid w:val="00487F25"/>
    <w:rsid w:val="00494826"/>
    <w:rsid w:val="004A0D51"/>
    <w:rsid w:val="004B5BA6"/>
    <w:rsid w:val="004C7B42"/>
    <w:rsid w:val="004D484A"/>
    <w:rsid w:val="004D68F4"/>
    <w:rsid w:val="004F7B26"/>
    <w:rsid w:val="00500A0C"/>
    <w:rsid w:val="00502305"/>
    <w:rsid w:val="0051090A"/>
    <w:rsid w:val="0051562B"/>
    <w:rsid w:val="00516593"/>
    <w:rsid w:val="0052012A"/>
    <w:rsid w:val="00520C2A"/>
    <w:rsid w:val="00521F33"/>
    <w:rsid w:val="00533213"/>
    <w:rsid w:val="005357B3"/>
    <w:rsid w:val="005428C7"/>
    <w:rsid w:val="0055185C"/>
    <w:rsid w:val="00554541"/>
    <w:rsid w:val="005559F9"/>
    <w:rsid w:val="0057014C"/>
    <w:rsid w:val="00572294"/>
    <w:rsid w:val="0057237E"/>
    <w:rsid w:val="005760B3"/>
    <w:rsid w:val="00583B00"/>
    <w:rsid w:val="00586A27"/>
    <w:rsid w:val="00590237"/>
    <w:rsid w:val="00593C29"/>
    <w:rsid w:val="005A1F34"/>
    <w:rsid w:val="005B58D3"/>
    <w:rsid w:val="005C1D94"/>
    <w:rsid w:val="005D3AC7"/>
    <w:rsid w:val="005D6F18"/>
    <w:rsid w:val="005F32FD"/>
    <w:rsid w:val="005F4573"/>
    <w:rsid w:val="0061559F"/>
    <w:rsid w:val="006165E6"/>
    <w:rsid w:val="00621443"/>
    <w:rsid w:val="0062246D"/>
    <w:rsid w:val="00631832"/>
    <w:rsid w:val="0063596B"/>
    <w:rsid w:val="0064576A"/>
    <w:rsid w:val="00645A77"/>
    <w:rsid w:val="006464E1"/>
    <w:rsid w:val="006500BA"/>
    <w:rsid w:val="00655593"/>
    <w:rsid w:val="00661E97"/>
    <w:rsid w:val="006702C4"/>
    <w:rsid w:val="00670B01"/>
    <w:rsid w:val="006815E5"/>
    <w:rsid w:val="00682F87"/>
    <w:rsid w:val="00693568"/>
    <w:rsid w:val="006B0316"/>
    <w:rsid w:val="006C740A"/>
    <w:rsid w:val="006D28E1"/>
    <w:rsid w:val="006D735C"/>
    <w:rsid w:val="006E3F1F"/>
    <w:rsid w:val="006F6B3B"/>
    <w:rsid w:val="0070126E"/>
    <w:rsid w:val="007012DE"/>
    <w:rsid w:val="00711670"/>
    <w:rsid w:val="007341FB"/>
    <w:rsid w:val="00747889"/>
    <w:rsid w:val="00754487"/>
    <w:rsid w:val="007626DE"/>
    <w:rsid w:val="0076512A"/>
    <w:rsid w:val="007928CC"/>
    <w:rsid w:val="00796552"/>
    <w:rsid w:val="007A0AC2"/>
    <w:rsid w:val="007E4656"/>
    <w:rsid w:val="007E756E"/>
    <w:rsid w:val="00802450"/>
    <w:rsid w:val="008059C3"/>
    <w:rsid w:val="0081248D"/>
    <w:rsid w:val="00832CB0"/>
    <w:rsid w:val="008351E8"/>
    <w:rsid w:val="00850BA3"/>
    <w:rsid w:val="00852102"/>
    <w:rsid w:val="00856A9B"/>
    <w:rsid w:val="008607D8"/>
    <w:rsid w:val="008644B2"/>
    <w:rsid w:val="00867948"/>
    <w:rsid w:val="008734B4"/>
    <w:rsid w:val="00875DDD"/>
    <w:rsid w:val="008855D7"/>
    <w:rsid w:val="008B1BD3"/>
    <w:rsid w:val="008B34A9"/>
    <w:rsid w:val="008B5959"/>
    <w:rsid w:val="008C233C"/>
    <w:rsid w:val="008C56DD"/>
    <w:rsid w:val="008F347C"/>
    <w:rsid w:val="0090099C"/>
    <w:rsid w:val="00904A06"/>
    <w:rsid w:val="00906972"/>
    <w:rsid w:val="00921A41"/>
    <w:rsid w:val="0092482F"/>
    <w:rsid w:val="0093273D"/>
    <w:rsid w:val="00936F6C"/>
    <w:rsid w:val="009374B5"/>
    <w:rsid w:val="00942408"/>
    <w:rsid w:val="009470E1"/>
    <w:rsid w:val="009613F9"/>
    <w:rsid w:val="00970350"/>
    <w:rsid w:val="00975CED"/>
    <w:rsid w:val="009926BC"/>
    <w:rsid w:val="009A6882"/>
    <w:rsid w:val="009B02E5"/>
    <w:rsid w:val="009B159F"/>
    <w:rsid w:val="009B36EC"/>
    <w:rsid w:val="009B4AA7"/>
    <w:rsid w:val="009C6E2F"/>
    <w:rsid w:val="009D6333"/>
    <w:rsid w:val="00A0111C"/>
    <w:rsid w:val="00A069E1"/>
    <w:rsid w:val="00A10644"/>
    <w:rsid w:val="00A20807"/>
    <w:rsid w:val="00A243E2"/>
    <w:rsid w:val="00A27B71"/>
    <w:rsid w:val="00A32C0F"/>
    <w:rsid w:val="00A46702"/>
    <w:rsid w:val="00A52CCD"/>
    <w:rsid w:val="00A71F4E"/>
    <w:rsid w:val="00A750EF"/>
    <w:rsid w:val="00A8267B"/>
    <w:rsid w:val="00A840AF"/>
    <w:rsid w:val="00A85B6D"/>
    <w:rsid w:val="00A87F1A"/>
    <w:rsid w:val="00AC32BF"/>
    <w:rsid w:val="00AD6815"/>
    <w:rsid w:val="00AF020C"/>
    <w:rsid w:val="00B173FF"/>
    <w:rsid w:val="00B229E3"/>
    <w:rsid w:val="00B233D1"/>
    <w:rsid w:val="00B26B35"/>
    <w:rsid w:val="00B324CF"/>
    <w:rsid w:val="00B347F7"/>
    <w:rsid w:val="00B34F97"/>
    <w:rsid w:val="00B3500E"/>
    <w:rsid w:val="00B43E3D"/>
    <w:rsid w:val="00B54BAB"/>
    <w:rsid w:val="00B653B3"/>
    <w:rsid w:val="00B70BF2"/>
    <w:rsid w:val="00B71A3C"/>
    <w:rsid w:val="00B85C63"/>
    <w:rsid w:val="00B87685"/>
    <w:rsid w:val="00B91D18"/>
    <w:rsid w:val="00B94103"/>
    <w:rsid w:val="00B94170"/>
    <w:rsid w:val="00B957F8"/>
    <w:rsid w:val="00B95BE1"/>
    <w:rsid w:val="00BB1D2A"/>
    <w:rsid w:val="00BC1F73"/>
    <w:rsid w:val="00BC60B3"/>
    <w:rsid w:val="00BC637B"/>
    <w:rsid w:val="00BD146C"/>
    <w:rsid w:val="00BD1821"/>
    <w:rsid w:val="00BD49F6"/>
    <w:rsid w:val="00BE06C7"/>
    <w:rsid w:val="00BE0F62"/>
    <w:rsid w:val="00BF628F"/>
    <w:rsid w:val="00C01A0C"/>
    <w:rsid w:val="00C04D6A"/>
    <w:rsid w:val="00C11A3B"/>
    <w:rsid w:val="00C12B2B"/>
    <w:rsid w:val="00C16B0E"/>
    <w:rsid w:val="00C2619C"/>
    <w:rsid w:val="00C34B55"/>
    <w:rsid w:val="00C52F76"/>
    <w:rsid w:val="00C53D14"/>
    <w:rsid w:val="00C70268"/>
    <w:rsid w:val="00C748DB"/>
    <w:rsid w:val="00C81775"/>
    <w:rsid w:val="00C87CD2"/>
    <w:rsid w:val="00C91AC5"/>
    <w:rsid w:val="00C9531A"/>
    <w:rsid w:val="00CB2176"/>
    <w:rsid w:val="00CC7956"/>
    <w:rsid w:val="00CD7572"/>
    <w:rsid w:val="00CE22A0"/>
    <w:rsid w:val="00CE74F4"/>
    <w:rsid w:val="00CF0230"/>
    <w:rsid w:val="00CF4ACC"/>
    <w:rsid w:val="00CF61E2"/>
    <w:rsid w:val="00D043D6"/>
    <w:rsid w:val="00D07397"/>
    <w:rsid w:val="00D279C6"/>
    <w:rsid w:val="00D34045"/>
    <w:rsid w:val="00D37A10"/>
    <w:rsid w:val="00D4184E"/>
    <w:rsid w:val="00D4419C"/>
    <w:rsid w:val="00D46163"/>
    <w:rsid w:val="00D4667B"/>
    <w:rsid w:val="00D53D62"/>
    <w:rsid w:val="00D74F2F"/>
    <w:rsid w:val="00D81EF9"/>
    <w:rsid w:val="00D93197"/>
    <w:rsid w:val="00D94777"/>
    <w:rsid w:val="00D95A8D"/>
    <w:rsid w:val="00D95D1C"/>
    <w:rsid w:val="00D963A1"/>
    <w:rsid w:val="00DA5698"/>
    <w:rsid w:val="00DB024C"/>
    <w:rsid w:val="00DC116D"/>
    <w:rsid w:val="00DD13CA"/>
    <w:rsid w:val="00DD4607"/>
    <w:rsid w:val="00DD5F02"/>
    <w:rsid w:val="00DE41FF"/>
    <w:rsid w:val="00DF0A36"/>
    <w:rsid w:val="00DF3B29"/>
    <w:rsid w:val="00E20C3E"/>
    <w:rsid w:val="00E272B9"/>
    <w:rsid w:val="00E4080F"/>
    <w:rsid w:val="00E45361"/>
    <w:rsid w:val="00E45DD1"/>
    <w:rsid w:val="00E56291"/>
    <w:rsid w:val="00E5710F"/>
    <w:rsid w:val="00E5761C"/>
    <w:rsid w:val="00E60643"/>
    <w:rsid w:val="00E609C6"/>
    <w:rsid w:val="00E62116"/>
    <w:rsid w:val="00E92353"/>
    <w:rsid w:val="00EA1FF6"/>
    <w:rsid w:val="00EA6B50"/>
    <w:rsid w:val="00EA73AC"/>
    <w:rsid w:val="00EB2088"/>
    <w:rsid w:val="00EB7C9F"/>
    <w:rsid w:val="00EC2578"/>
    <w:rsid w:val="00EC3167"/>
    <w:rsid w:val="00EC48C5"/>
    <w:rsid w:val="00EC781B"/>
    <w:rsid w:val="00ED5997"/>
    <w:rsid w:val="00EE7D53"/>
    <w:rsid w:val="00EF25C6"/>
    <w:rsid w:val="00EF2849"/>
    <w:rsid w:val="00EF6CB1"/>
    <w:rsid w:val="00F022A7"/>
    <w:rsid w:val="00F1313E"/>
    <w:rsid w:val="00F23323"/>
    <w:rsid w:val="00F25182"/>
    <w:rsid w:val="00F345AB"/>
    <w:rsid w:val="00F44F96"/>
    <w:rsid w:val="00F510A2"/>
    <w:rsid w:val="00F7404D"/>
    <w:rsid w:val="00F7412D"/>
    <w:rsid w:val="00F775E1"/>
    <w:rsid w:val="00F816DD"/>
    <w:rsid w:val="00F82F1C"/>
    <w:rsid w:val="00F87727"/>
    <w:rsid w:val="00FA1ADC"/>
    <w:rsid w:val="00FA64BD"/>
    <w:rsid w:val="00FC57A4"/>
    <w:rsid w:val="00FC5BB5"/>
    <w:rsid w:val="00FC6ACE"/>
    <w:rsid w:val="00FE1079"/>
    <w:rsid w:val="00FE213C"/>
    <w:rsid w:val="00FE43C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B6AEF"/>
  <w15:docId w15:val="{94EBBC73-3E44-40D1-8290-776B1FB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9C"/>
  </w:style>
  <w:style w:type="paragraph" w:styleId="Footer">
    <w:name w:val="footer"/>
    <w:basedOn w:val="Normal"/>
    <w:link w:val="FooterChar"/>
    <w:uiPriority w:val="99"/>
    <w:unhideWhenUsed/>
    <w:rsid w:val="00C2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9C"/>
  </w:style>
  <w:style w:type="table" w:styleId="TableGrid">
    <w:name w:val="Table Grid"/>
    <w:basedOn w:val="TableNormal"/>
    <w:uiPriority w:val="59"/>
    <w:rsid w:val="00906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73F2-1425-41C6-9BA0-B3BBCE8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jahanbazian</dc:creator>
  <cp:lastModifiedBy>حامد عزیزی</cp:lastModifiedBy>
  <cp:revision>12</cp:revision>
  <cp:lastPrinted>2022-02-27T08:34:00Z</cp:lastPrinted>
  <dcterms:created xsi:type="dcterms:W3CDTF">2022-09-22T08:32:00Z</dcterms:created>
  <dcterms:modified xsi:type="dcterms:W3CDTF">2023-08-07T11:29:00Z</dcterms:modified>
</cp:coreProperties>
</file>